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96" w:rsidRPr="0007368C" w:rsidRDefault="00C21F96" w:rsidP="00C21F96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07368C">
        <w:rPr>
          <w:rFonts w:eastAsiaTheme="minorHAnsi"/>
          <w:b/>
          <w:sz w:val="32"/>
          <w:szCs w:val="32"/>
          <w:lang w:eastAsia="en-US"/>
        </w:rPr>
        <w:t>ПАМЯТКА</w:t>
      </w:r>
    </w:p>
    <w:p w:rsidR="00C21F96" w:rsidRDefault="00C21F96" w:rsidP="00C21F96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07368C">
        <w:rPr>
          <w:rFonts w:eastAsiaTheme="minorHAnsi"/>
          <w:b/>
          <w:sz w:val="32"/>
          <w:szCs w:val="32"/>
          <w:lang w:eastAsia="en-US"/>
        </w:rPr>
        <w:t xml:space="preserve"> для экстер</w:t>
      </w:r>
      <w:r>
        <w:rPr>
          <w:rFonts w:eastAsiaTheme="minorHAnsi"/>
          <w:b/>
          <w:sz w:val="32"/>
          <w:szCs w:val="32"/>
          <w:lang w:eastAsia="en-US"/>
        </w:rPr>
        <w:t>на по уч</w:t>
      </w:r>
      <w:r>
        <w:rPr>
          <w:rFonts w:eastAsiaTheme="minorHAnsi"/>
          <w:b/>
          <w:sz w:val="32"/>
          <w:szCs w:val="32"/>
          <w:lang w:eastAsia="en-US"/>
        </w:rPr>
        <w:t>ебному предмету ГЕОГРАФИЯ  за 10</w:t>
      </w:r>
      <w:r w:rsidRPr="0007368C">
        <w:rPr>
          <w:rFonts w:eastAsiaTheme="minorHAnsi"/>
          <w:b/>
          <w:sz w:val="32"/>
          <w:szCs w:val="32"/>
          <w:lang w:eastAsia="en-US"/>
        </w:rPr>
        <w:t xml:space="preserve"> класс</w:t>
      </w:r>
    </w:p>
    <w:p w:rsidR="00C21F96" w:rsidRDefault="00C21F96" w:rsidP="00E03924">
      <w:pPr>
        <w:widowControl w:val="0"/>
        <w:autoSpaceDE w:val="0"/>
        <w:autoSpaceDN w:val="0"/>
        <w:adjustRightInd w:val="0"/>
        <w:ind w:firstLine="540"/>
        <w:jc w:val="both"/>
      </w:pPr>
    </w:p>
    <w:p w:rsidR="00C21F96" w:rsidRPr="00C21F96" w:rsidRDefault="00C21F96" w:rsidP="00C21F9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C21F96">
        <w:rPr>
          <w:b/>
        </w:rPr>
        <w:t>Содержание.</w:t>
      </w:r>
    </w:p>
    <w:p w:rsidR="00E03924" w:rsidRPr="00124111" w:rsidRDefault="00E03924" w:rsidP="00E03924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24111">
        <w:rPr>
          <w:b/>
        </w:rPr>
        <w:t>Современные методы географических исследований. Источники географической информации</w:t>
      </w:r>
    </w:p>
    <w:p w:rsidR="00E03924" w:rsidRPr="001D7C4F" w:rsidRDefault="00E03924" w:rsidP="00E03924">
      <w:pPr>
        <w:widowControl w:val="0"/>
        <w:autoSpaceDE w:val="0"/>
        <w:autoSpaceDN w:val="0"/>
        <w:adjustRightInd w:val="0"/>
        <w:ind w:firstLine="540"/>
        <w:jc w:val="both"/>
      </w:pPr>
      <w:r w:rsidRPr="001D7C4F"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E03924" w:rsidRPr="00124111" w:rsidRDefault="00E03924" w:rsidP="00E03924">
      <w:pPr>
        <w:widowControl w:val="0"/>
        <w:autoSpaceDE w:val="0"/>
        <w:autoSpaceDN w:val="0"/>
        <w:adjustRightInd w:val="0"/>
        <w:ind w:firstLine="540"/>
        <w:jc w:val="both"/>
        <w:outlineLvl w:val="5"/>
        <w:rPr>
          <w:b/>
        </w:rPr>
      </w:pPr>
      <w:r w:rsidRPr="00124111">
        <w:rPr>
          <w:b/>
        </w:rPr>
        <w:t>Природа и человек в современном мире</w:t>
      </w:r>
    </w:p>
    <w:p w:rsidR="00E03924" w:rsidRPr="001D7C4F" w:rsidRDefault="00E03924" w:rsidP="00E03924">
      <w:pPr>
        <w:widowControl w:val="0"/>
        <w:autoSpaceDE w:val="0"/>
        <w:autoSpaceDN w:val="0"/>
        <w:adjustRightInd w:val="0"/>
        <w:ind w:firstLine="540"/>
        <w:jc w:val="both"/>
      </w:pPr>
      <w:r w:rsidRPr="001D7C4F"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E03924" w:rsidRPr="001D7C4F" w:rsidRDefault="00E03924" w:rsidP="00E03924">
      <w:pPr>
        <w:widowControl w:val="0"/>
        <w:autoSpaceDE w:val="0"/>
        <w:autoSpaceDN w:val="0"/>
        <w:adjustRightInd w:val="0"/>
        <w:ind w:firstLine="540"/>
        <w:jc w:val="both"/>
      </w:pPr>
      <w:r w:rsidRPr="001D7C4F"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 w:rsidRPr="001D7C4F">
        <w:t>геоэкологических</w:t>
      </w:r>
      <w:proofErr w:type="spellEnd"/>
      <w:r w:rsidRPr="001D7C4F">
        <w:t xml:space="preserve"> ситуаций.</w:t>
      </w:r>
    </w:p>
    <w:p w:rsidR="00E03924" w:rsidRPr="00124111" w:rsidRDefault="00E03924" w:rsidP="00E03924">
      <w:pPr>
        <w:widowControl w:val="0"/>
        <w:autoSpaceDE w:val="0"/>
        <w:autoSpaceDN w:val="0"/>
        <w:adjustRightInd w:val="0"/>
        <w:ind w:firstLine="540"/>
        <w:jc w:val="both"/>
        <w:outlineLvl w:val="5"/>
        <w:rPr>
          <w:b/>
        </w:rPr>
      </w:pPr>
      <w:r w:rsidRPr="00124111">
        <w:rPr>
          <w:b/>
        </w:rPr>
        <w:t>Население мира</w:t>
      </w:r>
    </w:p>
    <w:p w:rsidR="00E03924" w:rsidRPr="001D7C4F" w:rsidRDefault="00E03924" w:rsidP="00E03924">
      <w:pPr>
        <w:widowControl w:val="0"/>
        <w:autoSpaceDE w:val="0"/>
        <w:autoSpaceDN w:val="0"/>
        <w:adjustRightInd w:val="0"/>
        <w:ind w:firstLine="540"/>
        <w:jc w:val="both"/>
      </w:pPr>
      <w:r w:rsidRPr="001D7C4F"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E03924" w:rsidRPr="001D7C4F" w:rsidRDefault="00E03924" w:rsidP="00E03924">
      <w:pPr>
        <w:widowControl w:val="0"/>
        <w:autoSpaceDE w:val="0"/>
        <w:autoSpaceDN w:val="0"/>
        <w:adjustRightInd w:val="0"/>
        <w:ind w:firstLine="540"/>
        <w:jc w:val="both"/>
      </w:pPr>
      <w:r w:rsidRPr="001D7C4F">
        <w:t>Оценка основных показателей уровня и качества жизни населения. Анализ карт населения.</w:t>
      </w:r>
    </w:p>
    <w:p w:rsidR="00E03924" w:rsidRPr="00124111" w:rsidRDefault="00E03924" w:rsidP="00E03924">
      <w:pPr>
        <w:widowControl w:val="0"/>
        <w:autoSpaceDE w:val="0"/>
        <w:autoSpaceDN w:val="0"/>
        <w:adjustRightInd w:val="0"/>
        <w:ind w:firstLine="540"/>
        <w:jc w:val="both"/>
        <w:outlineLvl w:val="5"/>
        <w:rPr>
          <w:b/>
        </w:rPr>
      </w:pPr>
      <w:r w:rsidRPr="00124111">
        <w:rPr>
          <w:b/>
        </w:rPr>
        <w:t>География мирового хозяйства</w:t>
      </w:r>
    </w:p>
    <w:p w:rsidR="00E03924" w:rsidRPr="001D7C4F" w:rsidRDefault="00E03924" w:rsidP="00E03924">
      <w:pPr>
        <w:widowControl w:val="0"/>
        <w:autoSpaceDE w:val="0"/>
        <w:autoSpaceDN w:val="0"/>
        <w:adjustRightInd w:val="0"/>
        <w:ind w:firstLine="540"/>
        <w:jc w:val="both"/>
      </w:pPr>
      <w:r w:rsidRPr="001D7C4F"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</w:t>
      </w:r>
    </w:p>
    <w:p w:rsidR="00E03924" w:rsidRPr="001D7C4F" w:rsidRDefault="00E03924" w:rsidP="00E03924">
      <w:pPr>
        <w:widowControl w:val="0"/>
        <w:autoSpaceDE w:val="0"/>
        <w:autoSpaceDN w:val="0"/>
        <w:adjustRightInd w:val="0"/>
        <w:ind w:firstLine="540"/>
        <w:jc w:val="both"/>
      </w:pPr>
      <w:r w:rsidRPr="001D7C4F"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7A2EEC" w:rsidRDefault="007A2EEC"/>
    <w:p w:rsidR="00725EB3" w:rsidRPr="009D0E9E" w:rsidRDefault="00725EB3" w:rsidP="00725EB3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2.</w:t>
      </w:r>
      <w:r w:rsidRPr="009D0E9E">
        <w:rPr>
          <w:rFonts w:eastAsiaTheme="minorHAnsi"/>
          <w:b/>
          <w:lang w:eastAsia="en-US"/>
        </w:rPr>
        <w:t>Учебник.</w:t>
      </w:r>
    </w:p>
    <w:p w:rsidR="00725EB3" w:rsidRPr="0007368C" w:rsidRDefault="00725EB3" w:rsidP="00725EB3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proofErr w:type="spellStart"/>
      <w:r w:rsidRPr="0007368C">
        <w:rPr>
          <w:rFonts w:eastAsiaTheme="minorHAnsi"/>
          <w:lang w:eastAsia="en-US"/>
        </w:rPr>
        <w:t>Максаковский</w:t>
      </w:r>
      <w:proofErr w:type="spellEnd"/>
      <w:r w:rsidRPr="0007368C">
        <w:rPr>
          <w:rFonts w:eastAsiaTheme="minorHAnsi"/>
          <w:lang w:eastAsia="en-US"/>
        </w:rPr>
        <w:t xml:space="preserve"> В.П. География. Экономическая и социальная география мира. 10 класс: учебник для общеобразовательных учреждений. – М.: Просвещение, 2011. – 397 с.</w:t>
      </w:r>
    </w:p>
    <w:p w:rsidR="00725EB3" w:rsidRPr="0007368C" w:rsidRDefault="00725EB3" w:rsidP="00725EB3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07368C">
        <w:rPr>
          <w:rFonts w:eastAsiaTheme="minorHAnsi"/>
          <w:lang w:eastAsia="en-US"/>
        </w:rPr>
        <w:t>https://fipi.ru/ege/demoversii-specifikacii-kodifikatory</w:t>
      </w:r>
    </w:p>
    <w:p w:rsidR="00725EB3" w:rsidRPr="0007368C" w:rsidRDefault="00725EB3" w:rsidP="00725EB3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07368C">
        <w:rPr>
          <w:rFonts w:eastAsiaTheme="minorHAnsi"/>
          <w:b/>
          <w:lang w:eastAsia="en-US"/>
        </w:rPr>
        <w:t>3.Форма проведения промежуточной аттестации - комплексная контрольная работа.</w:t>
      </w:r>
    </w:p>
    <w:p w:rsidR="00725EB3" w:rsidRPr="0007368C" w:rsidRDefault="00725EB3" w:rsidP="00725EB3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07368C">
        <w:rPr>
          <w:rFonts w:eastAsiaTheme="minorHAnsi"/>
          <w:b/>
          <w:lang w:eastAsia="en-US"/>
        </w:rPr>
        <w:t>4. Критерии выставления оценок.</w:t>
      </w:r>
    </w:p>
    <w:p w:rsidR="00725EB3" w:rsidRPr="0007368C" w:rsidRDefault="00725EB3" w:rsidP="00725EB3">
      <w:pPr>
        <w:shd w:val="clear" w:color="auto" w:fill="FFFFFF"/>
        <w:jc w:val="center"/>
      </w:pPr>
      <w:r w:rsidRPr="0007368C">
        <w:rPr>
          <w:b/>
          <w:bCs/>
        </w:rPr>
        <w:t>Оценивание тестовых работ</w:t>
      </w:r>
    </w:p>
    <w:p w:rsidR="00725EB3" w:rsidRPr="0007368C" w:rsidRDefault="00725EB3" w:rsidP="00725EB3">
      <w:pPr>
        <w:shd w:val="clear" w:color="auto" w:fill="FFFFFF"/>
        <w:jc w:val="both"/>
      </w:pPr>
      <w:r w:rsidRPr="0007368C">
        <w:tab/>
        <w:t xml:space="preserve">     Оценка «5» ставится в том случае, если обучающийся выполнил работу в полном объеме с соблюдением необходимой последовательности действий; допустил не более 20 % неверных ответов (верно выполнено не менее 80 %).</w:t>
      </w:r>
    </w:p>
    <w:p w:rsidR="00725EB3" w:rsidRPr="0007368C" w:rsidRDefault="00725EB3" w:rsidP="00725EB3">
      <w:pPr>
        <w:shd w:val="clear" w:color="auto" w:fill="FFFFFF"/>
        <w:jc w:val="both"/>
      </w:pPr>
      <w:r w:rsidRPr="0007368C">
        <w:lastRenderedPageBreak/>
        <w:t xml:space="preserve">     Оценка «4» ставится, если выполнены требования к отметке «5», но допущены ошибки (выполнено 60-79 % работы от общего количества заданий).</w:t>
      </w:r>
    </w:p>
    <w:p w:rsidR="00725EB3" w:rsidRPr="0007368C" w:rsidRDefault="00725EB3" w:rsidP="00725EB3">
      <w:pPr>
        <w:shd w:val="clear" w:color="auto" w:fill="FFFFFF"/>
        <w:jc w:val="both"/>
      </w:pPr>
      <w:r w:rsidRPr="0007368C">
        <w:t xml:space="preserve">     Оценка «3» ставится, если обучающийся выполнил работу в полном объеме, верные ответы составляют от 40% до 59% ответов от общего числа заданий; если работа выполнена не полностью, но объем выполненной части таков, что позволяет получить оценку.</w:t>
      </w:r>
    </w:p>
    <w:p w:rsidR="00725EB3" w:rsidRPr="0007368C" w:rsidRDefault="00725EB3" w:rsidP="00725EB3">
      <w:pPr>
        <w:shd w:val="clear" w:color="auto" w:fill="FFFFFF"/>
        <w:jc w:val="both"/>
      </w:pPr>
      <w:r w:rsidRPr="0007368C">
        <w:t xml:space="preserve">     Оценка «2» ставится, если работа, выполнена полностью, но количество правильных ответов 0 - 39% от общего числа заданий; работа выполнена не полностью и объем правильно выполненной части работы не превышает 39% от общего числа заданий.</w:t>
      </w:r>
    </w:p>
    <w:p w:rsidR="00725EB3" w:rsidRPr="0007368C" w:rsidRDefault="00725EB3" w:rsidP="00725EB3">
      <w:pPr>
        <w:shd w:val="clear" w:color="auto" w:fill="FFFFFF"/>
        <w:jc w:val="both"/>
        <w:rPr>
          <w:b/>
        </w:rPr>
      </w:pPr>
    </w:p>
    <w:p w:rsidR="00725EB3" w:rsidRPr="0007368C" w:rsidRDefault="00725EB3" w:rsidP="00725EB3">
      <w:pPr>
        <w:shd w:val="clear" w:color="auto" w:fill="FFFFFF"/>
        <w:jc w:val="center"/>
        <w:rPr>
          <w:b/>
        </w:rPr>
      </w:pPr>
      <w:r w:rsidRPr="0007368C">
        <w:rPr>
          <w:b/>
        </w:rPr>
        <w:t>Оценивание письменных  работ</w:t>
      </w:r>
    </w:p>
    <w:p w:rsidR="00725EB3" w:rsidRPr="0007368C" w:rsidRDefault="00725EB3" w:rsidP="00725EB3">
      <w:pPr>
        <w:shd w:val="clear" w:color="auto" w:fill="FFFFFF"/>
        <w:jc w:val="both"/>
      </w:pPr>
      <w:r w:rsidRPr="0007368C">
        <w:t xml:space="preserve">     Оценка «5»: ответ полный и правильный, возможна несущественная ошибка.</w:t>
      </w:r>
    </w:p>
    <w:p w:rsidR="00725EB3" w:rsidRPr="0007368C" w:rsidRDefault="00725EB3" w:rsidP="00725EB3">
      <w:pPr>
        <w:shd w:val="clear" w:color="auto" w:fill="FFFFFF"/>
        <w:jc w:val="both"/>
      </w:pPr>
      <w:r w:rsidRPr="0007368C">
        <w:t xml:space="preserve">     Оценка «4»: ответ неполный или допущено не более двух несущественных ошибок.</w:t>
      </w:r>
    </w:p>
    <w:p w:rsidR="00725EB3" w:rsidRPr="0007368C" w:rsidRDefault="00725EB3" w:rsidP="00725EB3">
      <w:pPr>
        <w:shd w:val="clear" w:color="auto" w:fill="FFFFFF"/>
        <w:jc w:val="both"/>
      </w:pPr>
      <w:r w:rsidRPr="0007368C">
        <w:t xml:space="preserve">     Оценка «3»: работа выполнена не менее чем наполовину, допущена одна существенная ошибка и при этом две-три несущественные.</w:t>
      </w:r>
    </w:p>
    <w:p w:rsidR="00725EB3" w:rsidRPr="0007368C" w:rsidRDefault="00725EB3" w:rsidP="00725EB3">
      <w:pPr>
        <w:shd w:val="clear" w:color="auto" w:fill="FFFFFF"/>
        <w:jc w:val="both"/>
      </w:pPr>
      <w:r w:rsidRPr="0007368C">
        <w:t xml:space="preserve">     Оценка «2»: работа выполнена меньше чем наполовину или содержит несколько существенных ошибок.</w:t>
      </w:r>
    </w:p>
    <w:p w:rsidR="00725EB3" w:rsidRPr="0007368C" w:rsidRDefault="00725EB3" w:rsidP="00725EB3">
      <w:pPr>
        <w:shd w:val="clear" w:color="auto" w:fill="FFFFFF"/>
        <w:jc w:val="both"/>
      </w:pPr>
      <w:r w:rsidRPr="0007368C">
        <w:t xml:space="preserve">     При оценке выполнения   письменной контрольной работы необходимо учитывать требования единого орфографического режима.</w:t>
      </w:r>
    </w:p>
    <w:p w:rsidR="00725EB3" w:rsidRPr="0007368C" w:rsidRDefault="00725EB3" w:rsidP="00725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25EB3" w:rsidRDefault="00725EB3">
      <w:bookmarkStart w:id="0" w:name="_GoBack"/>
      <w:bookmarkEnd w:id="0"/>
    </w:p>
    <w:sectPr w:rsidR="0072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846F0"/>
    <w:multiLevelType w:val="hybridMultilevel"/>
    <w:tmpl w:val="6EA2BF1C"/>
    <w:lvl w:ilvl="0" w:tplc="830C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E6"/>
    <w:rsid w:val="00124111"/>
    <w:rsid w:val="00426CE6"/>
    <w:rsid w:val="00725EB3"/>
    <w:rsid w:val="007A2EEC"/>
    <w:rsid w:val="00C21F96"/>
    <w:rsid w:val="00E0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Евгеньевна</dc:creator>
  <cp:keywords/>
  <dc:description/>
  <cp:lastModifiedBy>Иванова Ольга Евгеньевна</cp:lastModifiedBy>
  <cp:revision>5</cp:revision>
  <dcterms:created xsi:type="dcterms:W3CDTF">2020-11-05T12:22:00Z</dcterms:created>
  <dcterms:modified xsi:type="dcterms:W3CDTF">2020-11-05T12:30:00Z</dcterms:modified>
</cp:coreProperties>
</file>