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C4" w:rsidRPr="00141CC4" w:rsidRDefault="00141CC4" w:rsidP="00141CC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Методические рекомендации по написанию эссе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Введение.</w:t>
      </w:r>
    </w:p>
    <w:p w:rsidR="00141CC4" w:rsidRPr="00141CC4" w:rsidRDefault="00141CC4" w:rsidP="00141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Эссе (фр. </w:t>
      </w:r>
      <w:proofErr w:type="spellStart"/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essai</w:t>
      </w:r>
      <w:proofErr w:type="spellEnd"/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попытка, проба), небольшое прозаическое сочинение свободной композиции, выражающее впечатления автора от чего-либо, его размышления и соображения по какому-либо вопросу. Эссе не претендует на исчерпывающую полноту или определяющую трактовку предмета, его задача – высказать мнение. Стиль эссе отличается лёгкостью, образностью, установкой на разговорную лексику и интонацию</w:t>
      </w:r>
    </w:p>
    <w:p w:rsidR="00141CC4" w:rsidRPr="00141CC4" w:rsidRDefault="00141CC4" w:rsidP="00141CC4">
      <w:pPr>
        <w:jc w:val="both"/>
        <w:rPr>
          <w:rFonts w:ascii="Calibri" w:eastAsia="Calibri" w:hAnsi="Calibri" w:cs="Times New Roman"/>
          <w:b/>
          <w:bCs/>
          <w:color w:val="333333"/>
        </w:rPr>
      </w:pPr>
      <w:r w:rsidRPr="00141CC4">
        <w:rPr>
          <w:rFonts w:ascii="Calibri" w:eastAsia="Calibri" w:hAnsi="Calibri" w:cs="Times New Roman"/>
          <w:b/>
          <w:bCs/>
          <w:color w:val="333333"/>
          <w:sz w:val="24"/>
          <w:szCs w:val="24"/>
        </w:rPr>
        <w:t xml:space="preserve">    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эссе: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Объем эссе не должен превышать 1–2 страниц.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Эссе должно восприниматься как единое целое, идея должна быть ясной и понятной.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Необходимо писать коротко и ясно. Эссе не должно содержать ничего лишнего, должно включать только ту информацию, которая необходима для раскрытия вашей позиции, идеи.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Эссе должно иметь грамотное композиционное построение, быть логичным, четким по структуре.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Каждый абзац эссе должен содержать только одну основную мысль.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Эссе должно показывать, что его автор знает и осмысленно использует теоретические понятия, термины, обобщения, мировоззренческие идеи.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Эссе должно содержать убедительную аргументацию заявленной по проблеме позиции.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эссе: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1.Введение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Объясняется выбор темы, ее значимость и актуальность, дается постановка проблемы, формулировка ее основных положений.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Объяснение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почему пишите по этой теме!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Указывается поднятая автором 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проблема.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Отмечается 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актуальность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проблемы.     Актуальность – это востребованность ее рассмотрения, соответствие современному состоянию общества, указывает на необходимость и своевременность изучения и решения проблемы для общества в целом.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41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Анализ точки зрения автора высказывания, свой взгляд на проблему, определение терминов по предложенной теме и их раскрытие (не более 2-3).   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Аргументация конкретных положений: тезис, аргумент, вывод или оценочные суждения.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Тезис – Ваши мысли по проблеме. Суждение, которое надо доказать</w:t>
      </w:r>
      <w:r w:rsidRPr="00141C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141C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Короткая законченная мысль, которую хочет донести автор до читателя эссе.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Аргумент – доказательства мысли </w:t>
      </w:r>
      <w:r w:rsidRPr="00141C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(э</w:t>
      </w:r>
      <w:r w:rsidRPr="00141CC4">
        <w:rPr>
          <w:rFonts w:ascii="Roboto" w:eastAsia="Calibri" w:hAnsi="Roboto" w:cs="Arial"/>
          <w:color w:val="000000" w:themeColor="text1"/>
          <w:sz w:val="24"/>
          <w:szCs w:val="24"/>
        </w:rPr>
        <w:t>то может быть ситуация из жизни, новость, мнение ученого, научная теория или доказанный наукой факт).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Вывод — это мнение, основанное на анализе фактов.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Оценочные суждения — это мнения, основанные на наших убеждениях, верованиях или взглядах.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Заключение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Подводятся итоги или дается обобщенный вывод по проблеме (теме) высказывания.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Выводы по проблеме на основе Вашего мнения, обобщение Ваших раздумий.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делать повтора мыслей в выводе.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Клише, которые можно использовать при написании эссе: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Введение.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Никогда не думал, что меня заденет за живое идея о том, что…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данной темы продиктован следующими соображениями…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Поразительный простор для мысли открывает это короткое высказывание…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меня эта фраза является ключом к пониманию…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Эта проблема весьма актуальна в нашей сегодняшней действительности…. 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Эта проблема весьма актуальна в современном мире…. 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Эта проблема весьма актуальна для нашей страны и всего мирового сообщества…..</w:t>
      </w:r>
    </w:p>
    <w:p w:rsidR="00141CC4" w:rsidRPr="00141CC4" w:rsidRDefault="00141CC4" w:rsidP="0014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Эта проблема весьма актуальна для нашей семьи, для меня лично….. (если возможно, то объяснить почему).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Автор видит проблему (суть проблемы)…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Автор считает (высказывает, отмечает, разбирает вопрос)</w:t>
      </w: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(пересказ точки зрения автора своими словами)…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Автор (фамилия, имя), </w:t>
      </w:r>
      <w:proofErr w:type="gramStart"/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безусловно</w:t>
      </w:r>
      <w:proofErr w:type="gramEnd"/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прав, но…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Нельзя не согласиться с мнением автора…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согласен отчасти с мнением автора….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полностью разделяю точку зрения автора…..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Во-первых,… Во-вторых,… В-третьих,…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Рассмотрим несколько подходов</w:t>
      </w:r>
      <w:proofErr w:type="gramStart"/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Н</w:t>
      </w:r>
      <w:proofErr w:type="gramEnd"/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апример, 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Проиллюстрируем это положение следующим примером…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одной стороны, … С другой стороны, 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Заключение.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Подведем общий итог рассуждениям.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К какому же выводу мы пришли…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Таким образом,…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Итак,</w:t>
      </w:r>
      <w:proofErr w:type="gramStart"/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141C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CC4" w:rsidRPr="00141CC4" w:rsidRDefault="00141CC4" w:rsidP="00141C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141CC4" w:rsidRPr="0014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3FDE"/>
    <w:multiLevelType w:val="multilevel"/>
    <w:tmpl w:val="000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2C"/>
    <w:rsid w:val="00141CC4"/>
    <w:rsid w:val="005A2B2C"/>
    <w:rsid w:val="008334DB"/>
    <w:rsid w:val="00A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3</cp:revision>
  <dcterms:created xsi:type="dcterms:W3CDTF">2021-01-21T13:46:00Z</dcterms:created>
  <dcterms:modified xsi:type="dcterms:W3CDTF">2021-01-22T09:17:00Z</dcterms:modified>
</cp:coreProperties>
</file>